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FF7" w14:textId="54B4B6F8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Политика конфиденциальности</w:t>
      </w:r>
    </w:p>
    <w:p w14:paraId="2684EA3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Настоящая Политика конфиденциальности персональных данных (далее — Политика</w:t>
      </w:r>
    </w:p>
    <w:p w14:paraId="5419D72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конфиденциальности) действует в отношении всей информации, которую сайт</w:t>
      </w:r>
    </w:p>
    <w:p w14:paraId="7E5F120F" w14:textId="02FE7545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  <w:lang w:val="en-US"/>
        </w:rPr>
        <w:t>www</w:t>
      </w: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.aivengo-cargo.spb.ru</w:t>
      </w:r>
      <w:r w:rsidRPr="00391D50">
        <w:rPr>
          <w:rFonts w:ascii="Arial" w:hAnsi="Arial" w:cs="Arial"/>
          <w:color w:val="434343"/>
          <w:sz w:val="20"/>
          <w:szCs w:val="20"/>
        </w:rPr>
        <w:t>, (далее — Сайт) расположенный на доменном имени</w:t>
      </w:r>
    </w:p>
    <w:p w14:paraId="2044BA12" w14:textId="7F704543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  <w:lang w:val="en-US"/>
        </w:rPr>
        <w:t>www</w:t>
      </w: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.aivengo-cargo.spb.ru</w:t>
      </w:r>
      <w:r w:rsidRPr="00391D50">
        <w:rPr>
          <w:rFonts w:ascii="Arial" w:hAnsi="Arial" w:cs="Arial"/>
          <w:color w:val="434343"/>
          <w:sz w:val="20"/>
          <w:szCs w:val="20"/>
        </w:rPr>
        <w:t xml:space="preserve"> (а также его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субдоменах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>), может получить о Пользователе во</w:t>
      </w:r>
    </w:p>
    <w:p w14:paraId="07A2F851" w14:textId="28B01769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время использования сайта </w:t>
      </w:r>
      <w:r w:rsidRPr="00391D50">
        <w:rPr>
          <w:rFonts w:ascii="Arial" w:hAnsi="Arial" w:cs="Arial"/>
          <w:b/>
          <w:bCs/>
          <w:color w:val="434343"/>
          <w:sz w:val="20"/>
          <w:szCs w:val="20"/>
          <w:lang w:val="en-US"/>
        </w:rPr>
        <w:t>www</w:t>
      </w: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.aivengo-cargo.spb.ru</w:t>
      </w:r>
      <w:r w:rsidRPr="00391D50">
        <w:rPr>
          <w:rFonts w:ascii="Arial" w:hAnsi="Arial" w:cs="Arial"/>
          <w:color w:val="434343"/>
          <w:sz w:val="20"/>
          <w:szCs w:val="20"/>
        </w:rPr>
        <w:t xml:space="preserve"> (а также его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субдоменов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>), его</w:t>
      </w:r>
    </w:p>
    <w:p w14:paraId="6C9269C4" w14:textId="2036B22E" w:rsid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программ и его продуктов.</w:t>
      </w:r>
    </w:p>
    <w:p w14:paraId="6D5E3F4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</w:p>
    <w:p w14:paraId="7DF9E39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1. Определение терминов</w:t>
      </w:r>
    </w:p>
    <w:p w14:paraId="769C747C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1.1 В настоящей Политике конфиденциальности используются следующие термины:</w:t>
      </w:r>
    </w:p>
    <w:p w14:paraId="6B2DC370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1.1.1. «Администрация Сайта» — уполномоченные сотрудники на управление сайтом,</w:t>
      </w:r>
    </w:p>
    <w:p w14:paraId="55AF8C68" w14:textId="1B484578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действующие от имени компании </w:t>
      </w:r>
      <w:r w:rsidR="00A24C4D">
        <w:rPr>
          <w:rFonts w:ascii="Arial" w:hAnsi="Arial" w:cs="Arial"/>
          <w:color w:val="434343"/>
          <w:sz w:val="20"/>
          <w:szCs w:val="20"/>
          <w:lang w:val="en-US"/>
        </w:rPr>
        <w:t>Aivengo</w:t>
      </w:r>
      <w:r w:rsidR="00A24C4D" w:rsidRPr="00A24C4D">
        <w:rPr>
          <w:rFonts w:ascii="Arial" w:hAnsi="Arial" w:cs="Arial"/>
          <w:color w:val="434343"/>
          <w:sz w:val="20"/>
          <w:szCs w:val="20"/>
        </w:rPr>
        <w:t xml:space="preserve"> </w:t>
      </w:r>
      <w:proofErr w:type="spellStart"/>
      <w:r w:rsidR="00A24C4D">
        <w:rPr>
          <w:rFonts w:ascii="Arial" w:hAnsi="Arial" w:cs="Arial"/>
          <w:color w:val="434343"/>
          <w:sz w:val="20"/>
          <w:szCs w:val="20"/>
          <w:lang w:val="en-US"/>
        </w:rPr>
        <w:t>Aeroservice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>, которые организуют и (или)</w:t>
      </w:r>
    </w:p>
    <w:p w14:paraId="4AAA613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осуществляет обработку персональных данных.</w:t>
      </w:r>
    </w:p>
    <w:p w14:paraId="055FBF3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1.1.2. «Персональные данные» — любая информация, относящаяся прямо или</w:t>
      </w:r>
    </w:p>
    <w:p w14:paraId="4536703A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косвенно к определенному или определяемому физическому лицу (субъекту</w:t>
      </w:r>
    </w:p>
    <w:p w14:paraId="547C281A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персональных данных).</w:t>
      </w:r>
    </w:p>
    <w:p w14:paraId="3A1B4EC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1.1.3. «Обработка персональных данных» — любое действие (операция) или</w:t>
      </w:r>
    </w:p>
    <w:p w14:paraId="44AA004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совокупность действий (операций), совершаемых с использованием средств</w:t>
      </w:r>
    </w:p>
    <w:p w14:paraId="48D8C74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автоматизации или без использования таких средств с персональными данными,</w:t>
      </w:r>
    </w:p>
    <w:p w14:paraId="3F60FC4E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включая сбор, запись, систематизацию, накопление, хранение, уточнение</w:t>
      </w:r>
    </w:p>
    <w:p w14:paraId="06BC013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(обновление, изменение), извлечение, использование, передачу (распространение,</w:t>
      </w:r>
    </w:p>
    <w:p w14:paraId="7586B23A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предоставление, доступ), обезличивание, блокирование, удаление, уничтожение</w:t>
      </w:r>
    </w:p>
    <w:p w14:paraId="4B705DD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персональных данных.</w:t>
      </w:r>
    </w:p>
    <w:p w14:paraId="30CC19C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1.1.4. «Конфиденциальность персональных данных» — обязательное для соблюдения</w:t>
      </w:r>
    </w:p>
    <w:p w14:paraId="2105D4FD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Оператором или иным получившим доступ к персональным данным лицом требование</w:t>
      </w:r>
    </w:p>
    <w:p w14:paraId="77C8C4C0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не допускать их распространения без согласия субъекта персональных данных или</w:t>
      </w:r>
    </w:p>
    <w:p w14:paraId="6C30E79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наличия иного законного основания.</w:t>
      </w:r>
    </w:p>
    <w:p w14:paraId="2B31972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1.1.5. «Пользователь сайта» — лицо, имеющее доступ к Сайт, посредством сети</w:t>
      </w:r>
    </w:p>
    <w:p w14:paraId="6DCD014A" w14:textId="53ADE227" w:rsid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Интернет и использующее Сайт.</w:t>
      </w:r>
    </w:p>
    <w:p w14:paraId="46C6EE3A" w14:textId="77777777" w:rsidR="00A24C4D" w:rsidRPr="00391D50" w:rsidRDefault="00A24C4D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</w:p>
    <w:p w14:paraId="5F0BAF5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2. Общие положения</w:t>
      </w:r>
    </w:p>
    <w:p w14:paraId="7DDE046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2.1. Использование Пользователем Сайта означает согласие с настоящей Политикой</w:t>
      </w:r>
    </w:p>
    <w:p w14:paraId="495C08DC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конфиденциальности и условиями обработки персональных данных Пользователя.</w:t>
      </w:r>
    </w:p>
    <w:p w14:paraId="6ACCBC2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2.2. В случае несогласия с условиями Политики конфиденциальности Пользователь</w:t>
      </w:r>
    </w:p>
    <w:p w14:paraId="4B5B3B5F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должен прекратить использование Сайта.</w:t>
      </w:r>
    </w:p>
    <w:p w14:paraId="06019AA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2.</w:t>
      </w:r>
      <w:proofErr w:type="gramStart"/>
      <w:r w:rsidRPr="00391D50">
        <w:rPr>
          <w:rFonts w:ascii="Arial" w:hAnsi="Arial" w:cs="Arial"/>
          <w:color w:val="434343"/>
          <w:sz w:val="20"/>
          <w:szCs w:val="20"/>
        </w:rPr>
        <w:t>3.Настоящая</w:t>
      </w:r>
      <w:proofErr w:type="gramEnd"/>
      <w:r w:rsidRPr="00391D50">
        <w:rPr>
          <w:rFonts w:ascii="Arial" w:hAnsi="Arial" w:cs="Arial"/>
          <w:color w:val="434343"/>
          <w:sz w:val="20"/>
          <w:szCs w:val="20"/>
        </w:rPr>
        <w:t xml:space="preserve"> Политика конфиденциальности применяется только к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Cайту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>. Компания не</w:t>
      </w:r>
    </w:p>
    <w:p w14:paraId="0695FAA4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контролирует и не несет ответственность за сайты третьих лиц, на которые Пользователь</w:t>
      </w:r>
    </w:p>
    <w:p w14:paraId="42BD2B7D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может перейти по ссылкам, доступным на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Cайте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>.</w:t>
      </w:r>
    </w:p>
    <w:p w14:paraId="6E3A1FF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2.4. Администрация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Cайта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 xml:space="preserve"> не проверяет достоверность персональных данных,</w:t>
      </w:r>
    </w:p>
    <w:p w14:paraId="52440077" w14:textId="50C9D2E6" w:rsid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предоставляемых Пользователем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Cайта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>.</w:t>
      </w:r>
    </w:p>
    <w:p w14:paraId="24D34E6D" w14:textId="77777777" w:rsidR="00A24C4D" w:rsidRPr="00391D50" w:rsidRDefault="00A24C4D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</w:p>
    <w:p w14:paraId="5950BAD4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3. Предмет Политики конфиденциальности</w:t>
      </w:r>
    </w:p>
    <w:p w14:paraId="091C39C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3.1. Настоящая Политика конфиденциальности устанавливает обязательства</w:t>
      </w:r>
    </w:p>
    <w:p w14:paraId="1AE123D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Администрации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Cайта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 xml:space="preserve"> по неразглашению и обеспечению режима защиты</w:t>
      </w:r>
    </w:p>
    <w:p w14:paraId="4A28D0D0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конфиденциальности персональных данных, которые Пользователь предоставляет по</w:t>
      </w:r>
    </w:p>
    <w:p w14:paraId="1ADF900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запросу Администрации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Cайта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 xml:space="preserve"> при оформлении заказа на пользование услугами</w:t>
      </w:r>
    </w:p>
    <w:p w14:paraId="0DA46B6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компании через онлайн-формы или иные средства онлайн-коммуникации.</w:t>
      </w:r>
    </w:p>
    <w:p w14:paraId="77B91D9D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3.2. Персональные данные, разрешённые к обработке в рамках настоящей Политики</w:t>
      </w:r>
    </w:p>
    <w:p w14:paraId="13B21004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конфиденциальности, предоставляются Пользователем путём заполнения форм</w:t>
      </w:r>
    </w:p>
    <w:p w14:paraId="311D2639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обратной связи на Сайте и включают в себя следующую информацию:</w:t>
      </w:r>
    </w:p>
    <w:p w14:paraId="46501819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3.2.1. имя Пользователя;</w:t>
      </w:r>
    </w:p>
    <w:p w14:paraId="09B94430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3.2.2. контактный телефон Пользователя;</w:t>
      </w:r>
    </w:p>
    <w:p w14:paraId="2379956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3.2.3. адрес электронной почты (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e-mail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>) Пользователя.</w:t>
      </w:r>
    </w:p>
    <w:p w14:paraId="0A6500C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4. Цели сбора персональной информации</w:t>
      </w:r>
    </w:p>
    <w:p w14:paraId="5FDAEDBD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пользователя</w:t>
      </w:r>
    </w:p>
    <w:p w14:paraId="6CDF4EA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4.1. Персональные данные Пользователя Администрация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Cайта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 xml:space="preserve"> может использовать в</w:t>
      </w:r>
    </w:p>
    <w:p w14:paraId="4DD8C16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целях:</w:t>
      </w:r>
    </w:p>
    <w:p w14:paraId="0F80150A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4.1.1. оформления заявки на услуги компании дистанционным способом;</w:t>
      </w:r>
    </w:p>
    <w:p w14:paraId="342BC98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4.1.2. установления с Пользователем обратной связи, включая направление</w:t>
      </w:r>
    </w:p>
    <w:p w14:paraId="0EDEFD6A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уведомлений, запросов, касающихся использования Сайта, оказания услуг, обработки</w:t>
      </w:r>
    </w:p>
    <w:p w14:paraId="1BAC75EB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заявок от Пользователя;</w:t>
      </w:r>
    </w:p>
    <w:p w14:paraId="42348ADE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4.1.3. предоставления Пользователю с его согласия, обновлений продукции,</w:t>
      </w:r>
    </w:p>
    <w:p w14:paraId="74C03FF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специальных предложений, информации о ценах, новостной рассылки и иных</w:t>
      </w:r>
    </w:p>
    <w:p w14:paraId="4D7F23A0" w14:textId="69ACAE80" w:rsid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  <w:lang w:val="en-US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сведений от имени компании </w:t>
      </w:r>
      <w:r w:rsidRPr="00391D50">
        <w:rPr>
          <w:rFonts w:ascii="Arial" w:hAnsi="Arial" w:cs="Arial"/>
          <w:color w:val="434343"/>
          <w:sz w:val="20"/>
          <w:szCs w:val="20"/>
          <w:lang w:val="en-US"/>
        </w:rPr>
        <w:t>Aivengo</w:t>
      </w:r>
      <w:r w:rsidRPr="00391D50">
        <w:rPr>
          <w:rFonts w:ascii="Arial" w:hAnsi="Arial" w:cs="Arial"/>
          <w:color w:val="434343"/>
          <w:sz w:val="20"/>
          <w:szCs w:val="20"/>
        </w:rPr>
        <w:t xml:space="preserve">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  <w:lang w:val="en-US"/>
        </w:rPr>
        <w:t>Aeroservice</w:t>
      </w:r>
      <w:proofErr w:type="spellEnd"/>
    </w:p>
    <w:p w14:paraId="60986BC3" w14:textId="77777777" w:rsidR="00A24C4D" w:rsidRDefault="00A24C4D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  <w:lang w:val="en-US"/>
        </w:rPr>
      </w:pPr>
    </w:p>
    <w:p w14:paraId="6E8F51CF" w14:textId="77777777" w:rsidR="00A24C4D" w:rsidRPr="00A24C4D" w:rsidRDefault="00A24C4D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</w:p>
    <w:p w14:paraId="7AB992DB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</w:rPr>
        <w:lastRenderedPageBreak/>
        <w:t>5. Способы и сроки обработки персональной</w:t>
      </w:r>
    </w:p>
    <w:p w14:paraId="3C43D47E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информации</w:t>
      </w:r>
    </w:p>
    <w:p w14:paraId="113BC63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5.1. Обработка персональных данных Пользователя осуществляется без ограничения</w:t>
      </w:r>
    </w:p>
    <w:p w14:paraId="3D2FB054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срока, любым законным способом, в том числе в информационных системах</w:t>
      </w:r>
    </w:p>
    <w:p w14:paraId="698C4E8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персональных данных с использованием средств автоматизации или без</w:t>
      </w:r>
    </w:p>
    <w:p w14:paraId="46AD338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использования таких средств.</w:t>
      </w:r>
    </w:p>
    <w:p w14:paraId="7D9DF15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5.2. Администрация Сайта не передает персональные данные третьим лицам.</w:t>
      </w:r>
    </w:p>
    <w:p w14:paraId="2F40A51F" w14:textId="21654CBE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5.3 Администрация Сайта и компания </w:t>
      </w:r>
      <w:r w:rsidR="00A24C4D">
        <w:rPr>
          <w:rFonts w:ascii="Arial" w:hAnsi="Arial" w:cs="Arial"/>
          <w:color w:val="434343"/>
          <w:sz w:val="20"/>
          <w:szCs w:val="20"/>
          <w:lang w:val="en-US"/>
        </w:rPr>
        <w:t>Aivengo</w:t>
      </w:r>
      <w:r w:rsidR="00A24C4D" w:rsidRPr="00A24C4D">
        <w:rPr>
          <w:rFonts w:ascii="Arial" w:hAnsi="Arial" w:cs="Arial"/>
          <w:color w:val="434343"/>
          <w:sz w:val="20"/>
          <w:szCs w:val="20"/>
        </w:rPr>
        <w:t xml:space="preserve"> </w:t>
      </w:r>
      <w:proofErr w:type="spellStart"/>
      <w:r w:rsidR="00A24C4D">
        <w:rPr>
          <w:rFonts w:ascii="Arial" w:hAnsi="Arial" w:cs="Arial"/>
          <w:color w:val="434343"/>
          <w:sz w:val="20"/>
          <w:szCs w:val="20"/>
          <w:lang w:val="en-US"/>
        </w:rPr>
        <w:t>Aeroservice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 xml:space="preserve"> не несет никакой</w:t>
      </w:r>
    </w:p>
    <w:p w14:paraId="5E0B5C5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ответственности в случае, если персональные данные Пользователя (имя, телефон,</w:t>
      </w:r>
    </w:p>
    <w:p w14:paraId="74E1894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электронная почта) окажутся в открытом доступе в результате использования им</w:t>
      </w:r>
    </w:p>
    <w:p w14:paraId="0B5B902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других, не принадлежащих компании сайтов или средств электронной коммуникации.</w:t>
      </w:r>
    </w:p>
    <w:p w14:paraId="52B606A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5.4. Персональные данные Пользователя могут быть переданы уполномоченным</w:t>
      </w:r>
    </w:p>
    <w:p w14:paraId="2C2A106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органам государственной власти Российской Федерации только по основаниям и в</w:t>
      </w:r>
    </w:p>
    <w:p w14:paraId="64C33FAA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порядке, установленным законодательством Российской Федерации.</w:t>
      </w:r>
    </w:p>
    <w:p w14:paraId="316E423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5.5. При утрате или разглашении персональных данных Администрация Сайта</w:t>
      </w:r>
    </w:p>
    <w:p w14:paraId="6DEEE93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информирует Пользователя об утрате или разглашении персональных данных.</w:t>
      </w:r>
    </w:p>
    <w:p w14:paraId="01757D0F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5.6. Администрация Сайта принимает необходимые организационные и технические</w:t>
      </w:r>
    </w:p>
    <w:p w14:paraId="134B640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меры для защиты персональной информации Пользователя от неправомерного или</w:t>
      </w:r>
    </w:p>
    <w:p w14:paraId="4E48D6CE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случайного доступа, уничтожения, изменения, блокирования, копирования,</w:t>
      </w:r>
    </w:p>
    <w:p w14:paraId="5B656AA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распространения, а также от иных неправомерных действий третьих лиц.</w:t>
      </w:r>
    </w:p>
    <w:p w14:paraId="5CB94150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5.7. Администрация Сайта совместно с Пользователем принимает все необходимые</w:t>
      </w:r>
    </w:p>
    <w:p w14:paraId="4A0B803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меры по предотвращению убытков или иных отрицательных последствий, вызванных</w:t>
      </w:r>
    </w:p>
    <w:p w14:paraId="4348A37C" w14:textId="20AF4263" w:rsid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утратой или разглашением персональных данных Пользователя.</w:t>
      </w:r>
    </w:p>
    <w:p w14:paraId="4C7DD9F2" w14:textId="77777777" w:rsidR="00A24C4D" w:rsidRPr="00391D50" w:rsidRDefault="00A24C4D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</w:p>
    <w:p w14:paraId="596B232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6. Права и обязанности сторон</w:t>
      </w:r>
    </w:p>
    <w:p w14:paraId="7E2FBFBE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6.1. Пользователь вправе:</w:t>
      </w:r>
    </w:p>
    <w:p w14:paraId="08DBC78D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6.1.1. Принимать свободное решение о предоставлении своих персональных данных,</w:t>
      </w:r>
    </w:p>
    <w:p w14:paraId="7283128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необходимых для использования Сайта, и давать согласие на их обработку.</w:t>
      </w:r>
    </w:p>
    <w:p w14:paraId="2969FE7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6.1.2. Обновить, дополнить предоставленную информацию о персональных данных в</w:t>
      </w:r>
    </w:p>
    <w:p w14:paraId="6253CACF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случае изменения данной информации.</w:t>
      </w:r>
    </w:p>
    <w:p w14:paraId="43984E2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6.1.3. Пользователь имеет право на получение у Администрации Сайта информации,</w:t>
      </w:r>
    </w:p>
    <w:p w14:paraId="44FAF7AC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касающейся обработки его персональных данных, если такое право не ограничено в</w:t>
      </w:r>
    </w:p>
    <w:p w14:paraId="6AFC629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соответствии с федеральными законами. Пользователь вправе требовать от</w:t>
      </w:r>
    </w:p>
    <w:p w14:paraId="6F5F244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Администрации Сайта уточнения его персональных данных, их блокирования или</w:t>
      </w:r>
    </w:p>
    <w:p w14:paraId="2FFFA78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уничтожения в случае, если персональные данные являются неполными,</w:t>
      </w:r>
    </w:p>
    <w:p w14:paraId="7DCA1FD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устаревшими, неточными, незаконно полученными или не являются необходимыми</w:t>
      </w:r>
    </w:p>
    <w:p w14:paraId="4E34270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для заявленной цели обработки, а также принимать предусмотренные законом меры</w:t>
      </w:r>
    </w:p>
    <w:p w14:paraId="41C9890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по защите своих прав. Для этого достаточно уведомить Администрацию Сайта по</w:t>
      </w:r>
    </w:p>
    <w:p w14:paraId="6B9A19A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указанному на сайте E-mail адресу.</w:t>
      </w:r>
    </w:p>
    <w:p w14:paraId="11D6BBD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6.2. Администрация Сайта обязана:</w:t>
      </w:r>
    </w:p>
    <w:p w14:paraId="75EFF18D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6.2.1. Использовать полученную информацию исключительно для целей, указанных в</w:t>
      </w:r>
    </w:p>
    <w:p w14:paraId="1112AA0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п.4 настоящей Политики конфиденциальности.</w:t>
      </w:r>
    </w:p>
    <w:p w14:paraId="1410C4E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6.2.2. Обеспечить хранение конфиденциальной информации в тайне, не разглашать</w:t>
      </w:r>
    </w:p>
    <w:p w14:paraId="625E91E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без предварительного письменного разрешения Пользователя, а также не</w:t>
      </w:r>
    </w:p>
    <w:p w14:paraId="61104FC4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осуществлять продажу, обмен, опубликование, либо разглашение иными возможными</w:t>
      </w:r>
    </w:p>
    <w:p w14:paraId="49D0EDEA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способами переданных персональных данных Пользователя, за исключением п.п.5.4.</w:t>
      </w:r>
    </w:p>
    <w:p w14:paraId="6F44106F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настоящей Политики Конфиденциальности.</w:t>
      </w:r>
    </w:p>
    <w:p w14:paraId="213757C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6.2.3. Принимать меры предосторожности для защиты конфиденциальности</w:t>
      </w:r>
    </w:p>
    <w:p w14:paraId="632F450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персональных данных Пользователя согласно порядку, обычно используемого для</w:t>
      </w:r>
    </w:p>
    <w:p w14:paraId="277838A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защиты такого рода информации в существующем деловом обороте.</w:t>
      </w:r>
    </w:p>
    <w:p w14:paraId="4A21EBA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6.2.4. Осуществить блокирование персональных данных, относящихся к</w:t>
      </w:r>
    </w:p>
    <w:p w14:paraId="1259699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соответствующему Пользователю, с момента обращения или запроса Пользователя,</w:t>
      </w:r>
    </w:p>
    <w:p w14:paraId="0B34812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или его законного представителя либо уполномоченного органа по защите прав</w:t>
      </w:r>
    </w:p>
    <w:p w14:paraId="784A7619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субъектов персональных данных на период проверки, в случае выявления</w:t>
      </w:r>
    </w:p>
    <w:p w14:paraId="5BA1963D" w14:textId="77777777" w:rsid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недостоверных персональных данных или неправомерных действий.</w:t>
      </w:r>
    </w:p>
    <w:p w14:paraId="26509C68" w14:textId="77777777" w:rsidR="00A24C4D" w:rsidRPr="00391D50" w:rsidRDefault="00A24C4D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</w:p>
    <w:p w14:paraId="432E73C0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7. Ответственность сторон</w:t>
      </w:r>
    </w:p>
    <w:p w14:paraId="681B68C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7.1. Администрация Сайта, не исполнившая свои обязательства, несёт ответственность</w:t>
      </w:r>
    </w:p>
    <w:p w14:paraId="7E8EDCC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за убытки, понесённые Пользователем в связи с неправомерным использованием</w:t>
      </w:r>
    </w:p>
    <w:p w14:paraId="49B8934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персональных данных, в соответствии с законодательством Российской Федерации, за</w:t>
      </w:r>
    </w:p>
    <w:p w14:paraId="48F64A94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 xml:space="preserve">исключением случаев, предусмотренных </w:t>
      </w:r>
      <w:proofErr w:type="spellStart"/>
      <w:r w:rsidRPr="00391D50">
        <w:rPr>
          <w:rFonts w:ascii="Arial" w:hAnsi="Arial" w:cs="Arial"/>
          <w:color w:val="434343"/>
          <w:sz w:val="20"/>
          <w:szCs w:val="20"/>
        </w:rPr>
        <w:t>п.п</w:t>
      </w:r>
      <w:proofErr w:type="spellEnd"/>
      <w:r w:rsidRPr="00391D50">
        <w:rPr>
          <w:rFonts w:ascii="Arial" w:hAnsi="Arial" w:cs="Arial"/>
          <w:color w:val="434343"/>
          <w:sz w:val="20"/>
          <w:szCs w:val="20"/>
        </w:rPr>
        <w:t>. 5.4. и 7.2. настоящей Политики</w:t>
      </w:r>
    </w:p>
    <w:p w14:paraId="2B97F66B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Конфиденциальности.</w:t>
      </w:r>
    </w:p>
    <w:p w14:paraId="7FD53ADD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7.2. В случае утраты или разглашения Конфиденциальной информации Администрация</w:t>
      </w:r>
    </w:p>
    <w:p w14:paraId="324021E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не несёт ответственность, если данная конфиденциальная информация:</w:t>
      </w:r>
    </w:p>
    <w:p w14:paraId="6160764C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7.2.1. Стала публичным достоянием до её утраты или разглашения.</w:t>
      </w:r>
    </w:p>
    <w:p w14:paraId="4CA73F5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7.2.2. Была получена от третьей стороны до момента её получения Администрацией</w:t>
      </w:r>
    </w:p>
    <w:p w14:paraId="4735BE8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lastRenderedPageBreak/>
        <w:t>Ресурса.</w:t>
      </w:r>
    </w:p>
    <w:p w14:paraId="73DA22CB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7.2.3. Была разглашена с согласия Пользователя.</w:t>
      </w:r>
    </w:p>
    <w:p w14:paraId="1275ADF9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7.3. Пользователь несет полную ответственность за соблюдение требований</w:t>
      </w:r>
    </w:p>
    <w:p w14:paraId="479FF669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законодательства РФ, в том числе законов о рекламе, о защите авторских и смежных</w:t>
      </w:r>
    </w:p>
    <w:p w14:paraId="5EBCE28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прав, об охране товарных знаков и знаков обслуживания, но не ограничиваясь</w:t>
      </w:r>
    </w:p>
    <w:p w14:paraId="0F4B1A5B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перечисленным, включая полную ответственность за содержание и форму</w:t>
      </w:r>
    </w:p>
    <w:p w14:paraId="4F3EC93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материалов.</w:t>
      </w:r>
    </w:p>
    <w:p w14:paraId="36B9E04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7.4. Пользователь признает, что ответственность за любую информацию (в том числе,</w:t>
      </w:r>
    </w:p>
    <w:p w14:paraId="13DDDE7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но не ограничиваясь: файлы с данными, тексты и т. д.), к которой он может иметь</w:t>
      </w:r>
    </w:p>
    <w:p w14:paraId="41AC001A" w14:textId="5D737D5F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доступ как к части сайта www.aivengo-cargo.spb.ru, несет лицо, предоставившее такую</w:t>
      </w:r>
    </w:p>
    <w:p w14:paraId="7E8CB7DD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информацию.</w:t>
      </w:r>
    </w:p>
    <w:p w14:paraId="777691FE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7.5. Пользователь соглашается, что информация, предоставленная ему как часть</w:t>
      </w:r>
    </w:p>
    <w:p w14:paraId="1ACBAF18" w14:textId="4EECA32E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сайта www.aivengo-cargo.spb.ru, может являться объектом интеллектуальной собственности,</w:t>
      </w:r>
    </w:p>
    <w:p w14:paraId="1308DBE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права на который защищены и принадлежат другим Пользователям, партнерам или</w:t>
      </w:r>
    </w:p>
    <w:p w14:paraId="55E8D886" w14:textId="274363CE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рекламодателям, которые размещают такую информацию на сайте www.aivengo-cargo.spb.ru.</w:t>
      </w:r>
    </w:p>
    <w:p w14:paraId="60C781F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Пользователь не вправе вносить изменения, передавать в аренду, передавать на</w:t>
      </w:r>
    </w:p>
    <w:p w14:paraId="60D0DEA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условиях займа, продавать, распространять или создавать производные работы на</w:t>
      </w:r>
    </w:p>
    <w:p w14:paraId="47FAA04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основе такого Содержания (полностью или в части), за исключением случаев, когда</w:t>
      </w:r>
    </w:p>
    <w:p w14:paraId="74E3CE6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такие действия были письменно прямо разрешены собственниками такого Содержания</w:t>
      </w:r>
    </w:p>
    <w:p w14:paraId="62726D5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в соответствии с условиями отдельного соглашения.</w:t>
      </w:r>
    </w:p>
    <w:p w14:paraId="5AD931F7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7.6. Администрация не несет ответственности перед Пользователем за любой убыток</w:t>
      </w:r>
    </w:p>
    <w:p w14:paraId="595EB3A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или ущерб, понесенный Пользователем в результате удаления, сбоя или</w:t>
      </w:r>
    </w:p>
    <w:p w14:paraId="58D4B5D9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невозможности сохранения какого-либо Содержания и иных коммуникационных</w:t>
      </w:r>
    </w:p>
    <w:p w14:paraId="73512331" w14:textId="70BD076C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данных, содержащихся на сайте www.aivengo-cargo.spb.ru или передаваемых через него.</w:t>
      </w:r>
    </w:p>
    <w:p w14:paraId="0ABFF51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7.7. Администрация не несет ответственности за любые прямые или косвенные</w:t>
      </w:r>
    </w:p>
    <w:p w14:paraId="0129D7DC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убытки, произошедшие из-за: использования либо невозможности использования</w:t>
      </w:r>
    </w:p>
    <w:p w14:paraId="3D4AD35C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сайта, либо отдельных сервисов; несанкционированного доступа к коммуникациям</w:t>
      </w:r>
    </w:p>
    <w:p w14:paraId="7A9B525A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Пользователя; заявления или поведение любого третьего лица на сайте.</w:t>
      </w:r>
    </w:p>
    <w:p w14:paraId="33B33B8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7.8. Администрация Сайта не несет ответственность за какую-либо информацию,</w:t>
      </w:r>
    </w:p>
    <w:p w14:paraId="7DFECAF5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размещенную пользователем на Сайте, включая, но не ограничиваясь: информацию,</w:t>
      </w:r>
    </w:p>
    <w:p w14:paraId="32BD05F3" w14:textId="77777777" w:rsid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защищенную авторским правом, без прямого согласия владельца авторского права.</w:t>
      </w:r>
    </w:p>
    <w:p w14:paraId="26BD5337" w14:textId="77777777" w:rsidR="00A24C4D" w:rsidRPr="00391D50" w:rsidRDefault="00A24C4D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</w:p>
    <w:p w14:paraId="189A195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8. Разрешение споров</w:t>
      </w:r>
    </w:p>
    <w:p w14:paraId="6AC9EA53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8.1. До обращения в суд с иском по спорам, возникающим из отношений между</w:t>
      </w:r>
    </w:p>
    <w:p w14:paraId="5F2F714E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Пользователем и Администрацией Сайта, обязательным является предъявление</w:t>
      </w:r>
    </w:p>
    <w:p w14:paraId="3A1AA09E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претензии (письменного предложения или предложения в электронном виде о</w:t>
      </w:r>
    </w:p>
    <w:p w14:paraId="2A909ABA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добровольном урегулировании спора).</w:t>
      </w:r>
    </w:p>
    <w:p w14:paraId="088C966F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8.2. Получатель претензии в течение 30 календарных дней со дня получения</w:t>
      </w:r>
    </w:p>
    <w:p w14:paraId="1473D108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претензии, письменно или в электронном виде уведомляет заявителя претензии о</w:t>
      </w:r>
    </w:p>
    <w:p w14:paraId="3A26D5EE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результатах рассмотрения претензии.</w:t>
      </w:r>
    </w:p>
    <w:p w14:paraId="7EE9E3DF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8.3. При недостижении соглашения спор будет передан на рассмотрение</w:t>
      </w:r>
    </w:p>
    <w:p w14:paraId="6DD7EF19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Арбитражного суда г. Санкт-Петербург.</w:t>
      </w:r>
    </w:p>
    <w:p w14:paraId="0FFC937D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8.4. К настоящей Политике конфиденциальности и отношениям между Пользователем</w:t>
      </w:r>
    </w:p>
    <w:p w14:paraId="67B2CA32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и Администрацией Сайта применяется действующее законодательство Российской</w:t>
      </w:r>
    </w:p>
    <w:p w14:paraId="5103CB50" w14:textId="77777777" w:rsid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Федерации.</w:t>
      </w:r>
    </w:p>
    <w:p w14:paraId="2E9D6D73" w14:textId="77777777" w:rsidR="00A24C4D" w:rsidRPr="00391D50" w:rsidRDefault="00A24C4D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</w:p>
    <w:p w14:paraId="199B8C2A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4343"/>
          <w:sz w:val="20"/>
          <w:szCs w:val="20"/>
        </w:rPr>
      </w:pPr>
      <w:r w:rsidRPr="00391D50">
        <w:rPr>
          <w:rFonts w:ascii="Arial" w:hAnsi="Arial" w:cs="Arial"/>
          <w:b/>
          <w:bCs/>
          <w:color w:val="434343"/>
          <w:sz w:val="20"/>
          <w:szCs w:val="20"/>
        </w:rPr>
        <w:t>9. Дополнительные условия</w:t>
      </w:r>
    </w:p>
    <w:p w14:paraId="7F5CE16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9.1. Администрация Сайта вправе вносить изменения в настоящую Политику</w:t>
      </w:r>
    </w:p>
    <w:p w14:paraId="2940047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конфиденциальности без согласия Пользователя.</w:t>
      </w:r>
    </w:p>
    <w:p w14:paraId="17F7E6D4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9.2. Новая Политика конфиденциальности вступает в силу с момента ее размещения</w:t>
      </w:r>
    </w:p>
    <w:p w14:paraId="1C5F2331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на Сайте, если иное не предусмотрено новой редакцией Политики</w:t>
      </w:r>
    </w:p>
    <w:p w14:paraId="08D5CFEB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конфиденциальности.</w:t>
      </w:r>
    </w:p>
    <w:p w14:paraId="11E285B6" w14:textId="77777777" w:rsidR="00391D50" w:rsidRPr="00391D50" w:rsidRDefault="00391D50" w:rsidP="00A24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4343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9.3. Все предложения или вопросы касательно настоящей Политики</w:t>
      </w:r>
    </w:p>
    <w:p w14:paraId="17E87938" w14:textId="6C1AD687" w:rsidR="00391D50" w:rsidRPr="00391D50" w:rsidRDefault="00391D50" w:rsidP="00A24C4D">
      <w:pPr>
        <w:jc w:val="both"/>
        <w:rPr>
          <w:rFonts w:ascii="Arial" w:hAnsi="Arial" w:cs="Arial"/>
          <w:sz w:val="20"/>
          <w:szCs w:val="20"/>
        </w:rPr>
      </w:pPr>
      <w:r w:rsidRPr="00391D50">
        <w:rPr>
          <w:rFonts w:ascii="Arial" w:hAnsi="Arial" w:cs="Arial"/>
          <w:color w:val="434343"/>
          <w:sz w:val="20"/>
          <w:szCs w:val="20"/>
        </w:rPr>
        <w:t>конфиденциальности следует сообщать по адресу: mail@aivengo-cargo.spb.ru</w:t>
      </w:r>
    </w:p>
    <w:sectPr w:rsidR="00391D50" w:rsidRPr="00391D50" w:rsidSect="00F62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50"/>
    <w:rsid w:val="00391D50"/>
    <w:rsid w:val="00A24C4D"/>
    <w:rsid w:val="00F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3D399"/>
  <w15:chartTrackingRefBased/>
  <w15:docId w15:val="{61374893-5997-4528-89C8-4FD214E6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 Константин</dc:creator>
  <cp:keywords/>
  <dc:description/>
  <cp:lastModifiedBy>Ремизов Константин</cp:lastModifiedBy>
  <cp:revision>3</cp:revision>
  <dcterms:created xsi:type="dcterms:W3CDTF">2024-01-18T19:57:00Z</dcterms:created>
  <dcterms:modified xsi:type="dcterms:W3CDTF">2024-01-19T11:17:00Z</dcterms:modified>
</cp:coreProperties>
</file>